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3F5" w:rsidRDefault="00EF5DE0" w:rsidP="002E13F5">
      <w:pPr>
        <w:jc w:val="center"/>
      </w:pPr>
      <w:r>
        <w:rPr>
          <w:noProof/>
        </w:rPr>
        <w:drawing>
          <wp:inline distT="0" distB="0" distL="0" distR="0">
            <wp:extent cx="2694981" cy="11283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HS_2c_2H.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33663" cy="1144591"/>
                    </a:xfrm>
                    <a:prstGeom prst="rect">
                      <a:avLst/>
                    </a:prstGeom>
                  </pic:spPr>
                </pic:pic>
              </a:graphicData>
            </a:graphic>
          </wp:inline>
        </w:drawing>
      </w:r>
    </w:p>
    <w:p w:rsidR="002E13F5" w:rsidRDefault="002E13F5" w:rsidP="002E13F5">
      <w:r>
        <w:t>Dear Parent/Guardian,</w:t>
      </w:r>
    </w:p>
    <w:p w:rsidR="002E13F5" w:rsidRDefault="002E13F5" w:rsidP="00E62F19">
      <w:r>
        <w:t xml:space="preserve">The Health Advisory Committee for the school district has met over the past two years to develop a healthy snack list for classrooms.  The list provided below has been approved by the district as allowable snacks for the classroom.  </w:t>
      </w:r>
      <w:r>
        <w:t>The list was compiled by the district Health Advisory Committee using feedback from the School Improvement Councils (during the 2017-18 school year), and parent survey responses from the spring of 2018.  The snacks listed meet SMART Snack guidelines recommended by USDA.</w:t>
      </w:r>
    </w:p>
    <w:p w:rsidR="00084510" w:rsidRDefault="00EF5DE0" w:rsidP="00E62F19">
      <w:r>
        <w:t xml:space="preserve">Based upon USDA Nutrition Standards and School Board Policy ADF </w:t>
      </w:r>
      <w:r w:rsidR="00084510">
        <w:t xml:space="preserve">- </w:t>
      </w:r>
      <w:r>
        <w:t>District Wellness, the following list of approved snacks are the only allowable snacks for classroom celebrations or parties</w:t>
      </w:r>
      <w:r w:rsidR="00084510">
        <w:t>. No homemade goods are permitted.  Snacks must be individually wrapped</w:t>
      </w:r>
      <w:r w:rsidR="002E78FB">
        <w:t xml:space="preserve"> or in purchased container</w:t>
      </w:r>
      <w:r w:rsidR="00AF43C3">
        <w:t>/package</w:t>
      </w:r>
      <w:r w:rsidR="00084510">
        <w:t xml:space="preserve">.  </w:t>
      </w:r>
    </w:p>
    <w:p w:rsidR="00084510" w:rsidRPr="002E13F5" w:rsidRDefault="00EF5DE0" w:rsidP="002E13F5">
      <w:pPr>
        <w:jc w:val="center"/>
        <w:rPr>
          <w:b/>
          <w:u w:val="single"/>
        </w:rPr>
      </w:pPr>
      <w:r w:rsidRPr="002E13F5">
        <w:rPr>
          <w:b/>
          <w:u w:val="single"/>
        </w:rPr>
        <w:t>Valentine’s Day p</w:t>
      </w:r>
      <w:r w:rsidR="00084510" w:rsidRPr="002E13F5">
        <w:rPr>
          <w:b/>
          <w:u w:val="single"/>
        </w:rPr>
        <w:t>arties are excluded from using the list.</w:t>
      </w:r>
    </w:p>
    <w:p w:rsidR="00084510" w:rsidRDefault="00084510" w:rsidP="00EF5DE0">
      <w:r>
        <w:t>Pretzels</w:t>
      </w:r>
    </w:p>
    <w:p w:rsidR="00084510" w:rsidRDefault="00084510" w:rsidP="00EF5DE0">
      <w:r>
        <w:t>Cheddar crackers or graham crackers</w:t>
      </w:r>
    </w:p>
    <w:p w:rsidR="00084510" w:rsidRDefault="00084510" w:rsidP="00EF5DE0">
      <w:r>
        <w:t>Sun chips</w:t>
      </w:r>
      <w:r w:rsidR="00E62F19">
        <w:t xml:space="preserve"> or similar baked chips</w:t>
      </w:r>
    </w:p>
    <w:p w:rsidR="00084510" w:rsidRDefault="00084510" w:rsidP="00EF5DE0">
      <w:r>
        <w:t>Frozen fruit bars (Ex. Whole Fruit, Outshine, Dole or store brand equivalent)</w:t>
      </w:r>
    </w:p>
    <w:p w:rsidR="00084510" w:rsidRDefault="00084510" w:rsidP="00EF5DE0">
      <w:r>
        <w:t>Fresh fruit</w:t>
      </w:r>
      <w:r w:rsidR="00E62F19">
        <w:t xml:space="preserve"> – Individual serving/wrapped</w:t>
      </w:r>
      <w:r w:rsidR="00F95E01">
        <w:t xml:space="preserve"> or in purchased package container</w:t>
      </w:r>
    </w:p>
    <w:p w:rsidR="00084510" w:rsidRDefault="00084510" w:rsidP="00EF5DE0">
      <w:r>
        <w:t>Fresh vegetables</w:t>
      </w:r>
      <w:r w:rsidR="00E62F19">
        <w:t xml:space="preserve"> – Individual serving/wrapped</w:t>
      </w:r>
      <w:r w:rsidR="00F95E01">
        <w:t xml:space="preserve"> or in purchased package container</w:t>
      </w:r>
    </w:p>
    <w:p w:rsidR="00084510" w:rsidRDefault="00084510" w:rsidP="00EF5DE0">
      <w:r>
        <w:t>Low fat dips</w:t>
      </w:r>
    </w:p>
    <w:p w:rsidR="00084510" w:rsidRDefault="00084510" w:rsidP="00EF5DE0">
      <w:r>
        <w:t>Fruit cups (Ex. In water, light syrup, or 100% juice)</w:t>
      </w:r>
    </w:p>
    <w:p w:rsidR="00084510" w:rsidRDefault="00084510" w:rsidP="00EF5DE0">
      <w:r>
        <w:t>Yogurt</w:t>
      </w:r>
    </w:p>
    <w:p w:rsidR="00084510" w:rsidRDefault="00084510" w:rsidP="00EF5DE0">
      <w:r>
        <w:t>Apple sauce cups</w:t>
      </w:r>
    </w:p>
    <w:p w:rsidR="00084510" w:rsidRDefault="0095006C" w:rsidP="00EF5DE0">
      <w:r>
        <w:t>G</w:t>
      </w:r>
      <w:r w:rsidR="00084510">
        <w:t>elatin cups</w:t>
      </w:r>
      <w:r>
        <w:t xml:space="preserve"> or</w:t>
      </w:r>
      <w:r w:rsidR="00E62F19">
        <w:t xml:space="preserve"> pudding cups</w:t>
      </w:r>
    </w:p>
    <w:p w:rsidR="00084510" w:rsidRDefault="002E78FB" w:rsidP="00EF5DE0">
      <w:r>
        <w:t>Fruit and veggie pouches</w:t>
      </w:r>
    </w:p>
    <w:p w:rsidR="00084510" w:rsidRDefault="00084510" w:rsidP="00EF5DE0">
      <w:r>
        <w:t>Cheese sticks (Individually wrapped)</w:t>
      </w:r>
    </w:p>
    <w:p w:rsidR="00084510" w:rsidRDefault="00084510" w:rsidP="00EF5DE0">
      <w:r>
        <w:t>Pepperoni or turkey pepper</w:t>
      </w:r>
      <w:r w:rsidR="002E78FB">
        <w:t>oni (In purchased package container or individual sticks)</w:t>
      </w:r>
    </w:p>
    <w:p w:rsidR="00084510" w:rsidRDefault="00E62F19" w:rsidP="00EF5DE0">
      <w:r>
        <w:t>Water/Flavored Water</w:t>
      </w:r>
    </w:p>
    <w:p w:rsidR="00E62F19" w:rsidRDefault="00E62F19" w:rsidP="00EF5DE0">
      <w:r>
        <w:t>*This list does not address allergies.  Please remember to always check specific allergies with your classroom teacher 48 hrs. prior to bringing food to the school.  Accommodations will be made for students with allergies.</w:t>
      </w:r>
    </w:p>
    <w:p w:rsidR="00084510" w:rsidRDefault="002A4F82" w:rsidP="00EF5DE0">
      <w:r>
        <w:t xml:space="preserve"> </w:t>
      </w:r>
    </w:p>
    <w:p w:rsidR="002A4F82" w:rsidRDefault="002A4F82" w:rsidP="002A4F82">
      <w:pPr>
        <w:jc w:val="center"/>
      </w:pPr>
      <w:r>
        <w:t>Rock Hill Schools Planning Department and Student Services</w:t>
      </w:r>
    </w:p>
    <w:p w:rsidR="002A4F82" w:rsidRDefault="002A4F82" w:rsidP="002A4F82">
      <w:pPr>
        <w:jc w:val="center"/>
      </w:pPr>
      <w:r>
        <w:t>981-1045</w:t>
      </w:r>
      <w:bookmarkStart w:id="0" w:name="_GoBack"/>
      <w:bookmarkEnd w:id="0"/>
    </w:p>
    <w:sectPr w:rsidR="002A4F82" w:rsidSect="002E13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DE0"/>
    <w:rsid w:val="00084510"/>
    <w:rsid w:val="00150957"/>
    <w:rsid w:val="002A4F82"/>
    <w:rsid w:val="002E13F5"/>
    <w:rsid w:val="002E78FB"/>
    <w:rsid w:val="0095006C"/>
    <w:rsid w:val="0098767E"/>
    <w:rsid w:val="00AF43C3"/>
    <w:rsid w:val="00DD6ED0"/>
    <w:rsid w:val="00E62F19"/>
    <w:rsid w:val="00EF5DE0"/>
    <w:rsid w:val="00F95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E49A2"/>
  <w15:chartTrackingRefBased/>
  <w15:docId w15:val="{D9899210-F80A-4891-B958-38E250B1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43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3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Rock Hill School District 3</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Luanne Kokolis</dc:creator>
  <cp:keywords/>
  <dc:description/>
  <cp:lastModifiedBy>Luanne Kokolis</cp:lastModifiedBy>
  <cp:revision>2</cp:revision>
  <cp:lastPrinted>2018-11-16T18:37:00Z</cp:lastPrinted>
  <dcterms:created xsi:type="dcterms:W3CDTF">2019-08-16T18:08:00Z</dcterms:created>
  <dcterms:modified xsi:type="dcterms:W3CDTF">2019-08-16T18:08:00Z</dcterms:modified>
</cp:coreProperties>
</file>